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681" w:type="dxa"/>
        <w:tblInd w:w="-743" w:type="dxa"/>
        <w:tblLook w:val="04A0" w:firstRow="1" w:lastRow="0" w:firstColumn="1" w:lastColumn="0" w:noHBand="0" w:noVBand="1"/>
      </w:tblPr>
      <w:tblGrid>
        <w:gridCol w:w="1731"/>
        <w:gridCol w:w="3827"/>
        <w:gridCol w:w="7087"/>
        <w:gridCol w:w="2694"/>
        <w:gridCol w:w="1842"/>
        <w:gridCol w:w="5500"/>
      </w:tblGrid>
      <w:tr w:rsidR="00F26F5F" w:rsidRPr="00C77971" w14:paraId="157F35D1" w14:textId="77777777" w:rsidTr="007B1A34">
        <w:tc>
          <w:tcPr>
            <w:tcW w:w="1731" w:type="dxa"/>
            <w:shd w:val="clear" w:color="auto" w:fill="EAF1DD" w:themeFill="accent3" w:themeFillTint="33"/>
          </w:tcPr>
          <w:p w14:paraId="5B888A45" w14:textId="77777777" w:rsidR="00F26F5F" w:rsidRPr="00D7423A" w:rsidRDefault="00A83BA1" w:rsidP="00A83BA1">
            <w:pPr>
              <w:ind w:left="-567"/>
              <w:rPr>
                <w:b/>
                <w:color w:val="000000" w:themeColor="text1"/>
                <w:sz w:val="24"/>
                <w:szCs w:val="18"/>
              </w:rPr>
            </w:pPr>
            <w:bookmarkStart w:id="0" w:name="_Hlk459213264"/>
            <w:r>
              <w:rPr>
                <w:b/>
                <w:color w:val="000000" w:themeColor="text1"/>
                <w:sz w:val="24"/>
                <w:szCs w:val="18"/>
              </w:rPr>
              <w:t xml:space="preserve">         </w:t>
            </w:r>
            <w:r w:rsidR="00D7423A">
              <w:rPr>
                <w:b/>
                <w:color w:val="000000" w:themeColor="text1"/>
                <w:sz w:val="24"/>
                <w:szCs w:val="18"/>
              </w:rPr>
              <w:t>L</w:t>
            </w:r>
            <w:r w:rsidR="00D7423A" w:rsidRPr="00D7423A">
              <w:rPr>
                <w:b/>
                <w:color w:val="000000" w:themeColor="text1"/>
                <w:sz w:val="24"/>
                <w:szCs w:val="18"/>
              </w:rPr>
              <w:t>e</w:t>
            </w:r>
            <w:r w:rsidR="00F26F5F" w:rsidRPr="00D7423A">
              <w:rPr>
                <w:b/>
                <w:color w:val="000000" w:themeColor="text1"/>
                <w:sz w:val="24"/>
                <w:szCs w:val="18"/>
              </w:rPr>
              <w:t>ave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02D5215" w14:textId="77777777" w:rsidR="00F26F5F" w:rsidRPr="00D7423A" w:rsidRDefault="00F26F5F">
            <w:pPr>
              <w:rPr>
                <w:b/>
                <w:color w:val="000000" w:themeColor="text1"/>
                <w:sz w:val="24"/>
                <w:szCs w:val="18"/>
              </w:rPr>
            </w:pPr>
            <w:r w:rsidRPr="00D7423A">
              <w:rPr>
                <w:b/>
                <w:color w:val="000000" w:themeColor="text1"/>
                <w:sz w:val="24"/>
                <w:szCs w:val="18"/>
              </w:rPr>
              <w:t>Purpose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14:paraId="05B2C161" w14:textId="77777777" w:rsidR="00F26F5F" w:rsidRPr="00D7423A" w:rsidRDefault="00F26F5F">
            <w:pPr>
              <w:rPr>
                <w:b/>
                <w:color w:val="000000" w:themeColor="text1"/>
                <w:sz w:val="24"/>
                <w:szCs w:val="18"/>
              </w:rPr>
            </w:pPr>
            <w:r w:rsidRPr="00D7423A">
              <w:rPr>
                <w:b/>
                <w:color w:val="000000" w:themeColor="text1"/>
                <w:sz w:val="24"/>
                <w:szCs w:val="18"/>
              </w:rPr>
              <w:t>Maximum Period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35B1603C" w14:textId="77777777" w:rsidR="00F26F5F" w:rsidRPr="00D7423A" w:rsidRDefault="00F26F5F">
            <w:pPr>
              <w:rPr>
                <w:b/>
                <w:color w:val="000000" w:themeColor="text1"/>
                <w:sz w:val="24"/>
                <w:szCs w:val="18"/>
              </w:rPr>
            </w:pPr>
            <w:r w:rsidRPr="00D7423A">
              <w:rPr>
                <w:b/>
                <w:color w:val="000000" w:themeColor="text1"/>
                <w:sz w:val="24"/>
                <w:szCs w:val="18"/>
              </w:rPr>
              <w:t>Paid/unpaid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70C5A7E6" w14:textId="77777777" w:rsidR="00F26F5F" w:rsidRPr="00D7423A" w:rsidRDefault="00F26F5F">
            <w:pPr>
              <w:rPr>
                <w:b/>
                <w:color w:val="000000" w:themeColor="text1"/>
                <w:sz w:val="24"/>
                <w:szCs w:val="18"/>
              </w:rPr>
            </w:pPr>
            <w:r w:rsidRPr="00D7423A">
              <w:rPr>
                <w:b/>
                <w:color w:val="000000" w:themeColor="text1"/>
                <w:sz w:val="24"/>
                <w:szCs w:val="18"/>
              </w:rPr>
              <w:t>Cover type</w:t>
            </w:r>
          </w:p>
        </w:tc>
        <w:tc>
          <w:tcPr>
            <w:tcW w:w="5500" w:type="dxa"/>
            <w:shd w:val="clear" w:color="auto" w:fill="EAF1DD" w:themeFill="accent3" w:themeFillTint="33"/>
          </w:tcPr>
          <w:p w14:paraId="69C7150B" w14:textId="77777777" w:rsidR="00F26F5F" w:rsidRPr="00D7423A" w:rsidRDefault="00F26F5F">
            <w:pPr>
              <w:rPr>
                <w:b/>
                <w:color w:val="000000" w:themeColor="text1"/>
                <w:sz w:val="24"/>
                <w:szCs w:val="18"/>
              </w:rPr>
            </w:pPr>
            <w:r w:rsidRPr="00D7423A">
              <w:rPr>
                <w:b/>
                <w:color w:val="000000" w:themeColor="text1"/>
                <w:sz w:val="24"/>
                <w:szCs w:val="18"/>
              </w:rPr>
              <w:t>Circular Letter</w:t>
            </w:r>
          </w:p>
        </w:tc>
      </w:tr>
      <w:tr w:rsidR="00A53E50" w:rsidRPr="00C77971" w14:paraId="2523E005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03D3DB03" w14:textId="34F72450" w:rsidR="00A53E50" w:rsidRPr="00D7423A" w:rsidRDefault="00A53E50" w:rsidP="00E06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Assault Leave</w:t>
            </w:r>
          </w:p>
        </w:tc>
        <w:tc>
          <w:tcPr>
            <w:tcW w:w="3827" w:type="dxa"/>
            <w:shd w:val="clear" w:color="auto" w:fill="FFFFFF" w:themeFill="background1"/>
          </w:tcPr>
          <w:p w14:paraId="7185A754" w14:textId="3F1C96BD" w:rsidR="00A53E50" w:rsidRPr="00D7423A" w:rsidRDefault="00A5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Leave for </w:t>
            </w:r>
            <w:r w:rsidR="007B4C0B">
              <w:rPr>
                <w:sz w:val="18"/>
                <w:szCs w:val="18"/>
              </w:rPr>
              <w:t>SNA</w:t>
            </w:r>
            <w:r>
              <w:rPr>
                <w:sz w:val="18"/>
                <w:szCs w:val="18"/>
              </w:rPr>
              <w:t>s due to physical assault in the course of a</w:t>
            </w:r>
            <w:r w:rsidR="00673B90">
              <w:rPr>
                <w:sz w:val="18"/>
                <w:szCs w:val="18"/>
              </w:rPr>
              <w:t>n SNA</w:t>
            </w:r>
            <w:r>
              <w:rPr>
                <w:sz w:val="18"/>
                <w:szCs w:val="18"/>
              </w:rPr>
              <w:t>’s duties and during approved school activities</w:t>
            </w:r>
          </w:p>
        </w:tc>
        <w:tc>
          <w:tcPr>
            <w:tcW w:w="7087" w:type="dxa"/>
            <w:shd w:val="clear" w:color="auto" w:fill="auto"/>
          </w:tcPr>
          <w:p w14:paraId="2F7125EC" w14:textId="231C0DCF" w:rsidR="00A53E50" w:rsidRPr="00D7423A" w:rsidRDefault="00A5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of 92 days (3 months) at full pay in a rolling </w:t>
            </w:r>
            <w:r w:rsidR="005C185B">
              <w:rPr>
                <w:sz w:val="18"/>
                <w:szCs w:val="18"/>
              </w:rPr>
              <w:t>4-year</w:t>
            </w:r>
            <w:r>
              <w:rPr>
                <w:sz w:val="18"/>
                <w:szCs w:val="18"/>
              </w:rPr>
              <w:t xml:space="preserve"> period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2C8917F" w14:textId="76CF8218" w:rsidR="00A53E50" w:rsidRPr="00D7423A" w:rsidRDefault="00A5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38288E9" w14:textId="36A15168" w:rsidR="00A53E50" w:rsidRPr="00D7423A" w:rsidRDefault="00A5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41CB08F8" w14:textId="0E216AD5" w:rsidR="00A53E50" w:rsidRDefault="00A53E50" w:rsidP="00811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6</w:t>
            </w:r>
            <w:r w:rsidR="00FD4A4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/2017</w:t>
            </w:r>
          </w:p>
        </w:tc>
      </w:tr>
      <w:tr w:rsidR="002626E8" w:rsidRPr="00C77971" w14:paraId="30B73246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4C405F34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Adoptive Leave</w:t>
            </w:r>
          </w:p>
          <w:p w14:paraId="5C912448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729C88E" w14:textId="0655E7F8" w:rsidR="002626E8" w:rsidRPr="00D7423A" w:rsidRDefault="00C55814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Leave for </w:t>
            </w:r>
            <w:r>
              <w:rPr>
                <w:sz w:val="18"/>
                <w:szCs w:val="18"/>
              </w:rPr>
              <w:t xml:space="preserve">one parent of </w:t>
            </w:r>
            <w:r w:rsidRPr="00D7423A">
              <w:rPr>
                <w:sz w:val="18"/>
                <w:szCs w:val="18"/>
              </w:rPr>
              <w:t xml:space="preserve">adopting </w:t>
            </w:r>
            <w:r>
              <w:rPr>
                <w:sz w:val="18"/>
                <w:szCs w:val="18"/>
              </w:rPr>
              <w:t>couple or a parent who is adopting alone</w:t>
            </w:r>
            <w:r w:rsidRPr="00D7423A">
              <w:rPr>
                <w:sz w:val="18"/>
                <w:szCs w:val="18"/>
              </w:rPr>
              <w:t xml:space="preserve"> for period of placement with adopted child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28FFC6BB" w14:textId="31039CF9" w:rsidR="002626E8" w:rsidRPr="00D7423A" w:rsidRDefault="00A20EF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24 consecutive weeks from the date of placement with further option of additional 16 weeks unpaid leave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777B0EC" w14:textId="77777777" w:rsidR="002626E8" w:rsidRPr="00D7423A" w:rsidRDefault="00A20EF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24 paid weeks, 16 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5CB4864" w14:textId="30239741" w:rsidR="002626E8" w:rsidRPr="00D7423A" w:rsidRDefault="0006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2A50B82" w14:textId="7932E104" w:rsidR="002626E8" w:rsidRPr="00D7423A" w:rsidRDefault="00BA4E72" w:rsidP="00811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BE6089">
              <w:rPr>
                <w:sz w:val="18"/>
                <w:szCs w:val="18"/>
              </w:rPr>
              <w:t xml:space="preserve"> 47/2023</w:t>
            </w:r>
          </w:p>
        </w:tc>
      </w:tr>
      <w:tr w:rsidR="002626E8" w:rsidRPr="00C77971" w14:paraId="0DF7BF07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7F107C2C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Bereavement Leave</w:t>
            </w:r>
          </w:p>
          <w:p w14:paraId="36788E89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A00DCA2" w14:textId="06C9C9F8" w:rsidR="002626E8" w:rsidRPr="00D7423A" w:rsidRDefault="0026394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Available in the event of a bereavement involving a </w:t>
            </w:r>
            <w:r>
              <w:rPr>
                <w:sz w:val="18"/>
                <w:szCs w:val="18"/>
              </w:rPr>
              <w:t>relative. Calculated based on working days, school closures included, public/bank holidays and weekends excluded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522A44BD" w14:textId="77777777" w:rsidR="00730637" w:rsidRPr="0010779C" w:rsidRDefault="00730637" w:rsidP="00107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0779C">
              <w:rPr>
                <w:color w:val="000000" w:themeColor="text1"/>
                <w:sz w:val="18"/>
                <w:szCs w:val="18"/>
              </w:rPr>
              <w:t>Maximum of 20 working days in the case of a spouse, incl. co-habiting partner), child or any person in a relationship of domestic dependency</w:t>
            </w:r>
          </w:p>
          <w:p w14:paraId="3A9BED16" w14:textId="40CCD345" w:rsidR="00730637" w:rsidRPr="0010779C" w:rsidRDefault="00730637" w:rsidP="00107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0779C">
              <w:rPr>
                <w:color w:val="000000" w:themeColor="text1"/>
                <w:sz w:val="18"/>
                <w:szCs w:val="18"/>
              </w:rPr>
              <w:t>Maximum of 5 working days in the case of a parent (incl. step-parent), brother, sister (incl. step/half), mothe</w:t>
            </w:r>
            <w:r w:rsidR="00792B2A" w:rsidRPr="0010779C">
              <w:rPr>
                <w:color w:val="000000" w:themeColor="text1"/>
                <w:sz w:val="18"/>
                <w:szCs w:val="18"/>
              </w:rPr>
              <w:t>r</w:t>
            </w:r>
            <w:r w:rsidRPr="0010779C">
              <w:rPr>
                <w:color w:val="000000" w:themeColor="text1"/>
                <w:sz w:val="18"/>
                <w:szCs w:val="18"/>
              </w:rPr>
              <w:t>/father in law, grandparent/child, daughter/son in law, father/mother in law</w:t>
            </w:r>
          </w:p>
          <w:p w14:paraId="0AE34A73" w14:textId="77777777" w:rsidR="00730637" w:rsidRPr="0010779C" w:rsidRDefault="00730637" w:rsidP="00107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0779C">
              <w:rPr>
                <w:color w:val="000000" w:themeColor="text1"/>
                <w:sz w:val="18"/>
                <w:szCs w:val="18"/>
              </w:rPr>
              <w:t>Maximum of 1 working day in the case of an aunt, uncle, niece, or nephew</w:t>
            </w:r>
          </w:p>
          <w:p w14:paraId="6E8DA027" w14:textId="4CABCF01" w:rsidR="00730637" w:rsidRPr="0010779C" w:rsidRDefault="00730637" w:rsidP="00107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10779C">
              <w:rPr>
                <w:color w:val="000000" w:themeColor="text1"/>
                <w:sz w:val="18"/>
                <w:szCs w:val="18"/>
              </w:rPr>
              <w:t>Maximum of 10 working days in the case of a stillbirth or prenatal death after 24 weeks of pregnancy</w:t>
            </w:r>
          </w:p>
          <w:p w14:paraId="5DC439B8" w14:textId="0960D8A4" w:rsidR="00725A2C" w:rsidRPr="00D7423A" w:rsidRDefault="00725A2C" w:rsidP="00010BD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BE728A7" w14:textId="77777777" w:rsidR="002626E8" w:rsidRPr="00D7423A" w:rsidRDefault="00A20EF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E0F5C37" w14:textId="77777777" w:rsidR="002626E8" w:rsidRPr="00D7423A" w:rsidRDefault="00A20EF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E51AA1C" w14:textId="592C05E7" w:rsidR="002626E8" w:rsidRPr="00D7423A" w:rsidRDefault="00A20EF7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CL </w:t>
            </w:r>
            <w:r w:rsidR="0006143C">
              <w:rPr>
                <w:sz w:val="18"/>
                <w:szCs w:val="18"/>
              </w:rPr>
              <w:t>32/2010</w:t>
            </w:r>
          </w:p>
        </w:tc>
      </w:tr>
      <w:tr w:rsidR="002626E8" w:rsidRPr="00C77971" w14:paraId="08995766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746834A0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Career Break</w:t>
            </w:r>
          </w:p>
          <w:p w14:paraId="5CB7CA18" w14:textId="77777777" w:rsidR="002626E8" w:rsidRPr="00D7423A" w:rsidRDefault="002626E8" w:rsidP="00E06C6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1D0F12F" w14:textId="60F9C6D7" w:rsidR="002626E8" w:rsidRPr="00D7423A" w:rsidRDefault="007140F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Leave of absence for purpose of personal/professional development</w:t>
            </w:r>
            <w:r w:rsidR="002E2A6F" w:rsidRPr="00D7423A">
              <w:rPr>
                <w:sz w:val="18"/>
                <w:szCs w:val="18"/>
              </w:rPr>
              <w:t xml:space="preserve">, </w:t>
            </w:r>
            <w:r w:rsidR="004333C6">
              <w:rPr>
                <w:sz w:val="18"/>
                <w:szCs w:val="18"/>
              </w:rPr>
              <w:t>education</w:t>
            </w:r>
            <w:r w:rsidR="002E2A6F" w:rsidRPr="00D7423A">
              <w:rPr>
                <w:sz w:val="18"/>
                <w:szCs w:val="18"/>
              </w:rPr>
              <w:t xml:space="preserve">, public </w:t>
            </w:r>
            <w:r w:rsidR="004333C6">
              <w:rPr>
                <w:sz w:val="18"/>
                <w:szCs w:val="18"/>
              </w:rPr>
              <w:t>representation childcare, self-employment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7C15239" w14:textId="0BB00A5E" w:rsidR="002626E8" w:rsidRPr="00D7423A" w:rsidRDefault="002E2A6F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Maximum duration of any one leave of absence on career break is 5 years. Overall maximum in the course of a</w:t>
            </w:r>
            <w:r w:rsidR="003D273C">
              <w:rPr>
                <w:sz w:val="18"/>
                <w:szCs w:val="18"/>
              </w:rPr>
              <w:t>n</w:t>
            </w:r>
            <w:r w:rsidRPr="00D7423A">
              <w:rPr>
                <w:sz w:val="18"/>
                <w:szCs w:val="18"/>
              </w:rPr>
              <w:t xml:space="preserve"> </w:t>
            </w:r>
            <w:r w:rsidR="004333C6">
              <w:rPr>
                <w:sz w:val="18"/>
                <w:szCs w:val="18"/>
              </w:rPr>
              <w:t xml:space="preserve">SNA’s </w:t>
            </w:r>
            <w:r w:rsidRPr="00D7423A">
              <w:rPr>
                <w:sz w:val="18"/>
                <w:szCs w:val="18"/>
              </w:rPr>
              <w:t>career is 10 years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E7C0662" w14:textId="77777777" w:rsidR="002626E8" w:rsidRPr="00D7423A" w:rsidRDefault="00CD6224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70DC7DA" w14:textId="2EB8A9BC" w:rsidR="002626E8" w:rsidRPr="00D7423A" w:rsidRDefault="0006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56B8BF8D" w14:textId="1FB414B5" w:rsidR="002626E8" w:rsidRPr="00D7423A" w:rsidRDefault="0006143C" w:rsidP="00811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22/201</w:t>
            </w:r>
            <w:r w:rsidR="004333C6">
              <w:rPr>
                <w:sz w:val="18"/>
                <w:szCs w:val="18"/>
              </w:rPr>
              <w:t>2</w:t>
            </w:r>
            <w:r w:rsidR="00B44254">
              <w:rPr>
                <w:sz w:val="18"/>
                <w:szCs w:val="18"/>
              </w:rPr>
              <w:t xml:space="preserve"> &amp; CL 35/2019</w:t>
            </w:r>
          </w:p>
        </w:tc>
      </w:tr>
      <w:tr w:rsidR="00B14276" w:rsidRPr="00C77971" w14:paraId="6F27C673" w14:textId="77777777" w:rsidTr="007B1A34">
        <w:trPr>
          <w:trHeight w:val="686"/>
        </w:trPr>
        <w:tc>
          <w:tcPr>
            <w:tcW w:w="1731" w:type="dxa"/>
            <w:shd w:val="clear" w:color="auto" w:fill="E5B8B7" w:themeFill="accent2" w:themeFillTint="66"/>
          </w:tcPr>
          <w:p w14:paraId="7DBA88FE" w14:textId="77777777" w:rsidR="00B14276" w:rsidRPr="00D7423A" w:rsidRDefault="00B14276" w:rsidP="00E06C6A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Carer’s Leave</w:t>
            </w:r>
          </w:p>
          <w:p w14:paraId="7826672A" w14:textId="77777777" w:rsidR="00B14276" w:rsidRPr="00D7423A" w:rsidRDefault="00B14276" w:rsidP="00E06C6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450AFDD" w14:textId="28B0C367" w:rsidR="00B14276" w:rsidRPr="00D7423A" w:rsidRDefault="00A37D83" w:rsidP="00D7423A">
            <w:pPr>
              <w:widowControl w:val="0"/>
              <w:tabs>
                <w:tab w:val="left" w:pos="0"/>
              </w:tabs>
              <w:suppressAutoHyphens/>
              <w:rPr>
                <w:sz w:val="18"/>
                <w:szCs w:val="18"/>
              </w:rPr>
            </w:pPr>
            <w:r w:rsidRPr="00D7423A">
              <w:rPr>
                <w:rFonts w:cstheme="minorHAnsi"/>
                <w:sz w:val="18"/>
                <w:szCs w:val="18"/>
              </w:rPr>
              <w:t xml:space="preserve">Leave </w:t>
            </w:r>
            <w:r w:rsidR="00DD3178" w:rsidRPr="00D7423A">
              <w:rPr>
                <w:rFonts w:cstheme="minorHAnsi"/>
                <w:sz w:val="18"/>
                <w:szCs w:val="18"/>
              </w:rPr>
              <w:t>to personally provide full-time care and attention for a person who is medically certified as being in need of such care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47C16717" w14:textId="33C0EF7B" w:rsidR="00B14276" w:rsidRPr="00D7423A" w:rsidRDefault="00A665A4" w:rsidP="00C2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weeks </w:t>
            </w:r>
            <w:r w:rsidR="00B14276" w:rsidRPr="00D7423A">
              <w:rPr>
                <w:sz w:val="18"/>
                <w:szCs w:val="18"/>
              </w:rPr>
              <w:t xml:space="preserve">in respect of one relevant </w:t>
            </w:r>
            <w:r w:rsidR="00B14276" w:rsidRPr="00A665A4">
              <w:rPr>
                <w:sz w:val="18"/>
                <w:szCs w:val="18"/>
              </w:rPr>
              <w:t>person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6916045" w14:textId="50FEC9BD" w:rsidR="00B14276" w:rsidRDefault="00B14276" w:rsidP="004B1BDE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</w:t>
            </w:r>
            <w:r w:rsidR="004B1BDE">
              <w:rPr>
                <w:sz w:val="18"/>
                <w:szCs w:val="18"/>
              </w:rPr>
              <w:t xml:space="preserve"> (may be entitled to </w:t>
            </w:r>
            <w:r w:rsidR="00D43CAA">
              <w:rPr>
                <w:sz w:val="18"/>
                <w:szCs w:val="18"/>
              </w:rPr>
              <w:t>C</w:t>
            </w:r>
            <w:r w:rsidR="004B1BDE">
              <w:rPr>
                <w:sz w:val="18"/>
                <w:szCs w:val="18"/>
              </w:rPr>
              <w:t xml:space="preserve">arer’s </w:t>
            </w:r>
            <w:r w:rsidR="00D43CAA">
              <w:rPr>
                <w:sz w:val="18"/>
                <w:szCs w:val="18"/>
              </w:rPr>
              <w:t>B</w:t>
            </w:r>
            <w:r w:rsidR="004B1BDE">
              <w:rPr>
                <w:sz w:val="18"/>
                <w:szCs w:val="18"/>
              </w:rPr>
              <w:t>enefit</w:t>
            </w:r>
            <w:r w:rsidR="00D43CAA">
              <w:rPr>
                <w:sz w:val="18"/>
                <w:szCs w:val="18"/>
              </w:rPr>
              <w:t xml:space="preserve"> from Dept of Social Protection</w:t>
            </w:r>
            <w:r w:rsidR="004B1BDE">
              <w:rPr>
                <w:sz w:val="18"/>
                <w:szCs w:val="18"/>
              </w:rPr>
              <w:t>)</w:t>
            </w:r>
            <w:r w:rsidR="00914D14">
              <w:rPr>
                <w:sz w:val="18"/>
                <w:szCs w:val="18"/>
              </w:rPr>
              <w:t>.</w:t>
            </w:r>
          </w:p>
          <w:p w14:paraId="619CB3D2" w14:textId="7FE4C796" w:rsidR="00914D14" w:rsidRPr="00D7423A" w:rsidRDefault="00914D14" w:rsidP="004B1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SNA may engage in substitute </w:t>
            </w:r>
            <w:r w:rsidR="00AC66F7">
              <w:rPr>
                <w:sz w:val="18"/>
                <w:szCs w:val="18"/>
              </w:rPr>
              <w:t>work</w:t>
            </w:r>
            <w:r w:rsidR="00F009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(but not in own </w:t>
            </w:r>
            <w:r w:rsidR="00AC66F7">
              <w:rPr>
                <w:sz w:val="18"/>
                <w:szCs w:val="18"/>
              </w:rPr>
              <w:t xml:space="preserve">SNA </w:t>
            </w:r>
            <w:r>
              <w:rPr>
                <w:sz w:val="18"/>
                <w:szCs w:val="18"/>
              </w:rPr>
              <w:t>post)</w:t>
            </w:r>
            <w:r w:rsidR="00BA6477">
              <w:rPr>
                <w:sz w:val="18"/>
                <w:szCs w:val="18"/>
              </w:rPr>
              <w:t>,</w:t>
            </w:r>
            <w:r w:rsidR="00C8298E">
              <w:rPr>
                <w:sz w:val="18"/>
                <w:szCs w:val="18"/>
              </w:rPr>
              <w:t xml:space="preserve"> other work outside SNA work, training</w:t>
            </w:r>
            <w:r w:rsidR="004C6201">
              <w:rPr>
                <w:sz w:val="18"/>
                <w:szCs w:val="18"/>
              </w:rPr>
              <w:t xml:space="preserve">, </w:t>
            </w:r>
            <w:r w:rsidR="00C8298E">
              <w:rPr>
                <w:sz w:val="18"/>
                <w:szCs w:val="18"/>
              </w:rPr>
              <w:t>or education courses</w:t>
            </w:r>
            <w:r w:rsidR="00EE2D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up to a max weekly limit of 18.5 hours and DSP weekly earnings limit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3AB70A8" w14:textId="0C2ECDB9" w:rsidR="00B14276" w:rsidRPr="00D7423A" w:rsidRDefault="0006143C" w:rsidP="00E0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730DB00D" w14:textId="02E2DA9C" w:rsidR="00B14276" w:rsidRPr="00D7423A" w:rsidRDefault="00EE2D98" w:rsidP="00E0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33/2023</w:t>
            </w:r>
          </w:p>
        </w:tc>
      </w:tr>
      <w:tr w:rsidR="001968D9" w:rsidRPr="00C77971" w14:paraId="73AD2656" w14:textId="77777777" w:rsidTr="007B1A34">
        <w:trPr>
          <w:trHeight w:val="686"/>
        </w:trPr>
        <w:tc>
          <w:tcPr>
            <w:tcW w:w="1731" w:type="dxa"/>
            <w:shd w:val="clear" w:color="auto" w:fill="E5B8B7" w:themeFill="accent2" w:themeFillTint="66"/>
          </w:tcPr>
          <w:p w14:paraId="51979EDD" w14:textId="77777777" w:rsidR="001968D9" w:rsidRDefault="001968D9" w:rsidP="00196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Examination Leave</w:t>
            </w:r>
          </w:p>
          <w:p w14:paraId="3AC347A6" w14:textId="77777777" w:rsidR="001968D9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0A0793A" w14:textId="6A8A1036" w:rsidR="001968D9" w:rsidRPr="0024397F" w:rsidRDefault="001968D9" w:rsidP="001968D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Exam leave relevant to SNA duties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5757A2AD" w14:textId="4D9CCCFF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days of the examination only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808A362" w14:textId="5F18E842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E70CCF4" w14:textId="59930A59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8738B21" w14:textId="7900DCBC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32/2010</w:t>
            </w:r>
          </w:p>
        </w:tc>
      </w:tr>
      <w:tr w:rsidR="001968D9" w:rsidRPr="00C77971" w14:paraId="0DEB4DAA" w14:textId="77777777" w:rsidTr="007B1A34">
        <w:trPr>
          <w:trHeight w:val="686"/>
        </w:trPr>
        <w:tc>
          <w:tcPr>
            <w:tcW w:w="1731" w:type="dxa"/>
            <w:shd w:val="clear" w:color="auto" w:fill="E5B8B7" w:themeFill="accent2" w:themeFillTint="66"/>
          </w:tcPr>
          <w:p w14:paraId="1077DEAA" w14:textId="001CBA4F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Covid 19: Working/Leave Arrangements </w:t>
            </w:r>
          </w:p>
          <w:p w14:paraId="7E0088C9" w14:textId="7F809F40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499CC38" w14:textId="77777777" w:rsidR="001968D9" w:rsidRDefault="001968D9" w:rsidP="001968D9">
            <w:pPr>
              <w:rPr>
                <w:rFonts w:cstheme="minorHAnsi"/>
                <w:sz w:val="18"/>
                <w:szCs w:val="18"/>
              </w:rPr>
            </w:pPr>
            <w:r w:rsidRPr="0024397F">
              <w:rPr>
                <w:rFonts w:cstheme="minorHAnsi"/>
                <w:sz w:val="18"/>
                <w:szCs w:val="18"/>
              </w:rPr>
              <w:t>Special Leave with Pay will be granted where an employee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6B3C3265" w14:textId="77777777" w:rsidR="001968D9" w:rsidRPr="005649D6" w:rsidRDefault="001968D9" w:rsidP="001968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9D6">
              <w:rPr>
                <w:rFonts w:cstheme="minorHAnsi"/>
                <w:sz w:val="18"/>
                <w:szCs w:val="18"/>
              </w:rPr>
              <w:t>Begins to display COVID-19 symptoms</w:t>
            </w:r>
          </w:p>
          <w:p w14:paraId="7F66336A" w14:textId="77777777" w:rsidR="001968D9" w:rsidRPr="005649D6" w:rsidRDefault="001968D9" w:rsidP="001968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9D6">
              <w:rPr>
                <w:rFonts w:cstheme="minorHAnsi"/>
                <w:sz w:val="18"/>
                <w:szCs w:val="18"/>
              </w:rPr>
              <w:t>Receives a positive COVID-19 PCR/antigen test</w:t>
            </w:r>
          </w:p>
          <w:p w14:paraId="74BBCB1F" w14:textId="77777777" w:rsidR="00326875" w:rsidRDefault="001968D9" w:rsidP="001968D9">
            <w:pPr>
              <w:rPr>
                <w:sz w:val="18"/>
                <w:szCs w:val="18"/>
                <w:lang w:val="en-GB"/>
              </w:rPr>
            </w:pPr>
            <w:r w:rsidRPr="005649D6">
              <w:rPr>
                <w:sz w:val="18"/>
                <w:szCs w:val="18"/>
                <w:lang w:val="en-GB"/>
              </w:rPr>
              <w:t>An employee who receives a positive antigen/PCR test result must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5649D6">
              <w:rPr>
                <w:sz w:val="18"/>
                <w:szCs w:val="18"/>
                <w:lang w:val="en-GB"/>
              </w:rPr>
              <w:t>provide the school with this record</w:t>
            </w:r>
          </w:p>
          <w:p w14:paraId="758C92AF" w14:textId="16CA94D1" w:rsidR="001968D9" w:rsidRPr="003770D9" w:rsidRDefault="001968D9" w:rsidP="001968D9">
            <w:pPr>
              <w:rPr>
                <w:rFonts w:cstheme="minorHAnsi"/>
                <w:sz w:val="18"/>
                <w:szCs w:val="18"/>
              </w:rPr>
            </w:pPr>
            <w:r w:rsidRPr="005649D6">
              <w:rPr>
                <w:sz w:val="18"/>
                <w:szCs w:val="18"/>
                <w:lang w:val="en-GB"/>
              </w:rPr>
              <w:t>(screenshot of positive test result)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2EAD8E79" w14:textId="46F0BF83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Leave with Pay for a maximum of 5 consecutive days in any one instance.</w:t>
            </w:r>
          </w:p>
          <w:p w14:paraId="533F716D" w14:textId="15E04561" w:rsidR="001968D9" w:rsidRPr="008B39F0" w:rsidRDefault="001968D9" w:rsidP="001968D9">
            <w:pPr>
              <w:rPr>
                <w:sz w:val="18"/>
                <w:szCs w:val="18"/>
              </w:rPr>
            </w:pPr>
            <w:r w:rsidRPr="008B39F0">
              <w:rPr>
                <w:sz w:val="18"/>
                <w:szCs w:val="18"/>
                <w:lang w:val="en-GB"/>
              </w:rPr>
              <w:t xml:space="preserve">Sick Leave if an employee remains medically unfit after the </w:t>
            </w:r>
            <w:r>
              <w:rPr>
                <w:sz w:val="18"/>
                <w:szCs w:val="18"/>
                <w:lang w:val="en-GB"/>
              </w:rPr>
              <w:t>5-</w:t>
            </w:r>
            <w:r w:rsidRPr="008B39F0">
              <w:rPr>
                <w:sz w:val="18"/>
                <w:szCs w:val="18"/>
                <w:lang w:val="en-GB"/>
              </w:rPr>
              <w:t>day period</w:t>
            </w:r>
          </w:p>
          <w:p w14:paraId="78C45C10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26F2F46D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45DCC0C9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6F33BB83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2CE43398" w14:textId="14764D88" w:rsidR="001968D9" w:rsidRDefault="001968D9" w:rsidP="001968D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99C16F9" w14:textId="3BF7C1A1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leave with Pay for 5 consecutive days in any one instance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2A369D" w14:textId="62CD9FE3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27DC494" w14:textId="0FF06D70" w:rsidR="001968D9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38/2022</w:t>
            </w:r>
          </w:p>
        </w:tc>
      </w:tr>
      <w:tr w:rsidR="001968D9" w:rsidRPr="00C77971" w14:paraId="036CE878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63F520FD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Force Majeure Leave</w:t>
            </w:r>
          </w:p>
          <w:p w14:paraId="4DFF6373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9970EF0" w14:textId="4D265C30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Urgent family reasons owing to the illness/injury of a family member requiring the presence of the </w:t>
            </w:r>
            <w:r>
              <w:rPr>
                <w:sz w:val="18"/>
                <w:szCs w:val="18"/>
              </w:rPr>
              <w:t>SNA</w:t>
            </w:r>
            <w:r w:rsidRPr="00D7423A">
              <w:rPr>
                <w:sz w:val="18"/>
                <w:szCs w:val="18"/>
              </w:rPr>
              <w:t xml:space="preserve"> at the place where the family member is.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324F710" w14:textId="57D2617E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3 days in </w:t>
            </w:r>
            <w:r>
              <w:rPr>
                <w:sz w:val="18"/>
                <w:szCs w:val="18"/>
              </w:rPr>
              <w:t xml:space="preserve">12 consecutive months </w:t>
            </w:r>
            <w:r w:rsidRPr="00D7423A">
              <w:rPr>
                <w:sz w:val="18"/>
                <w:szCs w:val="18"/>
              </w:rPr>
              <w:t xml:space="preserve">or 5 days in 36 </w:t>
            </w:r>
            <w:r>
              <w:rPr>
                <w:sz w:val="18"/>
                <w:szCs w:val="18"/>
              </w:rPr>
              <w:t>consecutive months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C26ED8B" w14:textId="77777777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F34222" w14:textId="5EACB58A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7423A">
              <w:rPr>
                <w:sz w:val="18"/>
                <w:szCs w:val="18"/>
              </w:rPr>
              <w:t>aid substitute.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13CC561" w14:textId="05C9A3A5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CL </w:t>
            </w:r>
            <w:r>
              <w:rPr>
                <w:sz w:val="18"/>
                <w:szCs w:val="18"/>
              </w:rPr>
              <w:t>32/2010</w:t>
            </w:r>
          </w:p>
        </w:tc>
      </w:tr>
      <w:tr w:rsidR="001968D9" w:rsidRPr="00C77971" w14:paraId="7140DE98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38D75A11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Job-sharing</w:t>
            </w:r>
          </w:p>
          <w:p w14:paraId="38A7074E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AD01FF6" w14:textId="4EA5739B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To assist </w:t>
            </w:r>
            <w:r>
              <w:rPr>
                <w:sz w:val="18"/>
                <w:szCs w:val="18"/>
              </w:rPr>
              <w:t>SNAs</w:t>
            </w:r>
            <w:r w:rsidRPr="00D7423A">
              <w:rPr>
                <w:sz w:val="18"/>
                <w:szCs w:val="18"/>
              </w:rPr>
              <w:t xml:space="preserve"> in combining work and personal responsibilities or choices.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D671E66" w14:textId="3AB03B50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Minimum period is 1 school year – subject to BOM approval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805F69D" w14:textId="36418DDA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16 hours per week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7D2AA6B" w14:textId="3454A37B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7E0AC5B" w14:textId="7E5398DB" w:rsidR="001968D9" w:rsidRPr="00D7423A" w:rsidRDefault="001968D9" w:rsidP="001968D9">
            <w:pPr>
              <w:rPr>
                <w:color w:val="F2F2F2" w:themeColor="background1" w:themeShade="F2"/>
                <w:sz w:val="18"/>
                <w:szCs w:val="18"/>
              </w:rPr>
            </w:pPr>
            <w:r>
              <w:rPr>
                <w:sz w:val="18"/>
                <w:szCs w:val="18"/>
              </w:rPr>
              <w:t>CL 41/2014</w:t>
            </w:r>
          </w:p>
        </w:tc>
      </w:tr>
      <w:tr w:rsidR="001968D9" w:rsidRPr="00C77971" w14:paraId="6F950A30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60A86E9E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Jury Service</w:t>
            </w:r>
          </w:p>
          <w:p w14:paraId="38A897EA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6D8B0CB" w14:textId="77777777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Legally summoned to serve on a jury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2032BD8" w14:textId="4E7014AA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days as deemed necessary by the Courts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EB5DDFA" w14:textId="77777777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1197DC" w14:textId="77777777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57FBBD2B" w14:textId="79A53C61" w:rsidR="001968D9" w:rsidRPr="00D7423A" w:rsidRDefault="001968D9" w:rsidP="001968D9">
            <w:pPr>
              <w:rPr>
                <w:color w:val="F2F2F2" w:themeColor="background1" w:themeShade="F2"/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 xml:space="preserve">CL </w:t>
            </w:r>
            <w:r>
              <w:rPr>
                <w:sz w:val="18"/>
                <w:szCs w:val="18"/>
              </w:rPr>
              <w:t>32/2010</w:t>
            </w:r>
          </w:p>
        </w:tc>
      </w:tr>
      <w:tr w:rsidR="001968D9" w:rsidRPr="00C77971" w14:paraId="18006099" w14:textId="77777777" w:rsidTr="007B1A34">
        <w:trPr>
          <w:trHeight w:val="490"/>
        </w:trPr>
        <w:tc>
          <w:tcPr>
            <w:tcW w:w="1731" w:type="dxa"/>
            <w:shd w:val="clear" w:color="auto" w:fill="E5B8B7" w:themeFill="accent2" w:themeFillTint="66"/>
          </w:tcPr>
          <w:p w14:paraId="43B4BF09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Marriage Leave</w:t>
            </w:r>
          </w:p>
          <w:p w14:paraId="08118FD1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BA2B5D0" w14:textId="77777777" w:rsidR="001968D9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Leave for</w:t>
            </w:r>
            <w:r>
              <w:rPr>
                <w:sz w:val="18"/>
                <w:szCs w:val="18"/>
              </w:rPr>
              <w:t xml:space="preserve"> SNA</w:t>
            </w:r>
            <w:r w:rsidRPr="00D7423A">
              <w:rPr>
                <w:sz w:val="18"/>
                <w:szCs w:val="18"/>
              </w:rPr>
              <w:t>’s own wedding</w:t>
            </w:r>
          </w:p>
          <w:p w14:paraId="4AB8AE76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1E6298D7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24C70CB6" w14:textId="3A3C3A22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Wedding of immediate family member (child or adoptive child, a person to whom the SNA is in loco parentis, brother, sister, or a parent).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C43BB85" w14:textId="3CF31503" w:rsidR="001968D9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7 consecutive days</w:t>
            </w:r>
            <w:r>
              <w:rPr>
                <w:sz w:val="18"/>
                <w:szCs w:val="18"/>
              </w:rPr>
              <w:t xml:space="preserve"> (including weekends) and applicable only if the marriage takes place during school term</w:t>
            </w:r>
          </w:p>
          <w:p w14:paraId="7D271E90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033F560C" w14:textId="5479DFB1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 applicable only if the wedding takes place on a day when the school is open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41FEF7B" w14:textId="77777777" w:rsidR="001968D9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</w:t>
            </w:r>
          </w:p>
          <w:p w14:paraId="6B439A65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237F3D76" w14:textId="77777777" w:rsidR="001968D9" w:rsidRDefault="001968D9" w:rsidP="001968D9">
            <w:pPr>
              <w:rPr>
                <w:sz w:val="18"/>
                <w:szCs w:val="18"/>
              </w:rPr>
            </w:pPr>
          </w:p>
          <w:p w14:paraId="2FD4B91E" w14:textId="627E2022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DDDB95"/>
          </w:tcPr>
          <w:p w14:paraId="7059AEDF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 xml:space="preserve">No paid substitute </w:t>
            </w:r>
          </w:p>
          <w:p w14:paraId="1A5507F1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</w:p>
          <w:p w14:paraId="6A803EE3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</w:p>
          <w:p w14:paraId="0ECE7491" w14:textId="38F25FD4" w:rsidR="001968D9" w:rsidRPr="00340632" w:rsidRDefault="001968D9" w:rsidP="001968D9">
            <w:pPr>
              <w:rPr>
                <w:color w:val="DAEEF3" w:themeColor="accent5" w:themeTint="33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>No 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E66C157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>CL 32/2010</w:t>
            </w:r>
          </w:p>
          <w:p w14:paraId="0270C8F9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</w:p>
          <w:p w14:paraId="4FC638B4" w14:textId="77777777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</w:p>
          <w:p w14:paraId="2CB0DC4E" w14:textId="2FE122BB" w:rsidR="001968D9" w:rsidRPr="004333C6" w:rsidRDefault="001968D9" w:rsidP="001968D9">
            <w:pPr>
              <w:rPr>
                <w:color w:val="000000" w:themeColor="text1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>CL 32/2010</w:t>
            </w:r>
          </w:p>
        </w:tc>
      </w:tr>
      <w:tr w:rsidR="001968D9" w:rsidRPr="00C77971" w14:paraId="7A4077E6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61869343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Maternity Leave</w:t>
            </w:r>
          </w:p>
          <w:p w14:paraId="02CC6EB3" w14:textId="77777777" w:rsidR="001968D9" w:rsidRPr="00D7423A" w:rsidRDefault="001968D9" w:rsidP="001968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7BF7814" w14:textId="77777777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Leave on the birth of a child or who reaches 24</w:t>
            </w:r>
            <w:r w:rsidRPr="00D7423A">
              <w:rPr>
                <w:sz w:val="18"/>
                <w:szCs w:val="18"/>
                <w:vertAlign w:val="superscript"/>
              </w:rPr>
              <w:t>th</w:t>
            </w:r>
            <w:r w:rsidRPr="00D7423A">
              <w:rPr>
                <w:sz w:val="18"/>
                <w:szCs w:val="18"/>
              </w:rPr>
              <w:t xml:space="preserve"> week of pregnancy.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076E9A2C" w14:textId="6AB018B0" w:rsidR="001968D9" w:rsidRPr="00673B90" w:rsidRDefault="001968D9" w:rsidP="00673B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673B90">
              <w:rPr>
                <w:sz w:val="18"/>
                <w:szCs w:val="18"/>
              </w:rPr>
              <w:t>26 consecutive weeks with further option of an additional 16 weeks unpaid leave</w:t>
            </w:r>
          </w:p>
          <w:p w14:paraId="391D3A9D" w14:textId="00AFFBD2" w:rsidR="001968D9" w:rsidRPr="00673B90" w:rsidRDefault="001968D9" w:rsidP="00673B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673B90">
              <w:rPr>
                <w:sz w:val="18"/>
                <w:szCs w:val="18"/>
              </w:rPr>
              <w:t>Ante Natal visits – paid time off to attend appointments related to ante natal care</w:t>
            </w:r>
          </w:p>
          <w:p w14:paraId="315E6E74" w14:textId="77777777" w:rsidR="001968D9" w:rsidRPr="00673B90" w:rsidRDefault="001968D9" w:rsidP="00673B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673B90">
              <w:rPr>
                <w:sz w:val="18"/>
                <w:szCs w:val="18"/>
              </w:rPr>
              <w:t>Ante Natal classes – paid time off to attend one set of ante-natal classes in a working career</w:t>
            </w:r>
          </w:p>
          <w:p w14:paraId="0EC034AE" w14:textId="7A5C5FA2" w:rsidR="001968D9" w:rsidRPr="00673B90" w:rsidRDefault="001968D9" w:rsidP="00673B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673B90">
              <w:rPr>
                <w:sz w:val="18"/>
                <w:szCs w:val="18"/>
              </w:rPr>
              <w:t>Expectant father – paid time off to attend the last 2 antenatal classes</w:t>
            </w:r>
          </w:p>
          <w:p w14:paraId="0F54A7DA" w14:textId="77777777" w:rsidR="001968D9" w:rsidRDefault="001968D9" w:rsidP="00673B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673B90">
              <w:rPr>
                <w:sz w:val="18"/>
                <w:szCs w:val="18"/>
              </w:rPr>
              <w:lastRenderedPageBreak/>
              <w:t>Appropriate certification required by BOM</w:t>
            </w:r>
          </w:p>
          <w:p w14:paraId="13913B7F" w14:textId="3A44217C" w:rsidR="00F40201" w:rsidRPr="00F40201" w:rsidRDefault="00F40201" w:rsidP="00F40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event of a premature birth</w:t>
            </w:r>
            <w:r w:rsidR="009A33AA">
              <w:rPr>
                <w:sz w:val="18"/>
                <w:szCs w:val="18"/>
              </w:rPr>
              <w:t>, a teacher may be entitled to extended Maternity Leave</w:t>
            </w:r>
          </w:p>
          <w:p w14:paraId="7EB1B732" w14:textId="304102FC" w:rsidR="001968D9" w:rsidRPr="00D7423A" w:rsidRDefault="00F40201" w:rsidP="001968D9">
            <w:pPr>
              <w:rPr>
                <w:sz w:val="18"/>
                <w:szCs w:val="18"/>
              </w:rPr>
            </w:pPr>
            <w:r w:rsidRPr="00F40201">
              <w:rPr>
                <w:sz w:val="18"/>
                <w:szCs w:val="18"/>
              </w:rPr>
              <w:t>In the event of a stillbirth, or miscarriage, anytime after the 24</w:t>
            </w:r>
            <w:r w:rsidRPr="00F40201">
              <w:rPr>
                <w:sz w:val="18"/>
                <w:szCs w:val="18"/>
                <w:vertAlign w:val="superscript"/>
              </w:rPr>
              <w:t>th</w:t>
            </w:r>
            <w:r w:rsidRPr="00F40201">
              <w:rPr>
                <w:sz w:val="18"/>
                <w:szCs w:val="18"/>
              </w:rPr>
              <w:t xml:space="preserve"> week of pregnany, or where the child has a birth weight of at least 500 grammes, full Maternity Leave entitlements apply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2CDFE04" w14:textId="1DF641CD" w:rsidR="001968D9" w:rsidRPr="00D7423A" w:rsidRDefault="001968D9" w:rsidP="001968D9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lastRenderedPageBreak/>
              <w:t>26 paid weeks</w:t>
            </w:r>
            <w:r>
              <w:rPr>
                <w:sz w:val="18"/>
                <w:szCs w:val="18"/>
              </w:rPr>
              <w:t>, 16 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39694E1" w14:textId="457B8AA0" w:rsidR="001968D9" w:rsidRPr="00D7423A" w:rsidRDefault="001968D9" w:rsidP="00196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2DA42C6" w14:textId="7C369BE4" w:rsidR="001968D9" w:rsidRPr="00D7423A" w:rsidRDefault="001968D9" w:rsidP="001968D9">
            <w:pPr>
              <w:rPr>
                <w:color w:val="F2F2F2" w:themeColor="background1" w:themeShade="F2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 xml:space="preserve">CL </w:t>
            </w:r>
            <w:r>
              <w:rPr>
                <w:color w:val="000000" w:themeColor="text1"/>
                <w:sz w:val="18"/>
                <w:szCs w:val="18"/>
              </w:rPr>
              <w:t>17/2013</w:t>
            </w:r>
            <w:r>
              <w:rPr>
                <w:color w:val="F2F2F2" w:themeColor="background1" w:themeShade="F2"/>
                <w:sz w:val="18"/>
                <w:szCs w:val="18"/>
              </w:rPr>
              <w:t>/2013</w:t>
            </w:r>
          </w:p>
        </w:tc>
      </w:tr>
      <w:tr w:rsidR="00805936" w:rsidRPr="00C77971" w14:paraId="4B6B6FAD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07AB500D" w14:textId="6659E443" w:rsidR="00805936" w:rsidRPr="00D7423A" w:rsidRDefault="00FF16BB" w:rsidP="00805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Unpaid Leave for </w:t>
            </w:r>
            <w:r w:rsidR="00805936">
              <w:rPr>
                <w:b/>
                <w:sz w:val="18"/>
                <w:szCs w:val="18"/>
              </w:rPr>
              <w:t xml:space="preserve">Medical Care </w:t>
            </w:r>
            <w:r>
              <w:rPr>
                <w:b/>
                <w:sz w:val="18"/>
                <w:szCs w:val="18"/>
              </w:rPr>
              <w:t>Purposes</w:t>
            </w:r>
          </w:p>
        </w:tc>
        <w:tc>
          <w:tcPr>
            <w:tcW w:w="3827" w:type="dxa"/>
            <w:shd w:val="clear" w:color="auto" w:fill="FFFFFF" w:themeFill="background1"/>
          </w:tcPr>
          <w:p w14:paraId="522ACAA7" w14:textId="6CD40989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for serious medical care purposes (owing to a disability, injury, or illness) to provide significant personal care or support to certain specified persons (child, spouse/civil partner, cohabitant, parent, grandparent, brother or sister or a person residing in the same household)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D7ECA94" w14:textId="0908D56A" w:rsidR="00805936" w:rsidRDefault="00BE6089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of </w:t>
            </w:r>
            <w:r w:rsidR="00805936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school </w:t>
            </w:r>
            <w:r w:rsidR="00805936">
              <w:rPr>
                <w:sz w:val="18"/>
                <w:szCs w:val="18"/>
              </w:rPr>
              <w:t>days unpaid leave in any period of 12 consecutive months</w:t>
            </w:r>
          </w:p>
          <w:p w14:paraId="4EAD50E5" w14:textId="44A4AEEF" w:rsidR="00805936" w:rsidRPr="00673B90" w:rsidRDefault="00805936" w:rsidP="008059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taken in single or multiple</w:t>
            </w:r>
            <w:r w:rsidR="00BE6089">
              <w:rPr>
                <w:sz w:val="18"/>
                <w:szCs w:val="18"/>
              </w:rPr>
              <w:t xml:space="preserve"> school</w:t>
            </w:r>
            <w:r>
              <w:rPr>
                <w:sz w:val="18"/>
                <w:szCs w:val="18"/>
              </w:rPr>
              <w:t xml:space="preserve"> days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A052E11" w14:textId="1DB3F4C0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Unpaid (no state benefit)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C529F3" w14:textId="13CABD26" w:rsidR="00805936" w:rsidRDefault="00BE6089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DE73F13" w14:textId="202420C4" w:rsidR="00805936" w:rsidRPr="004333C6" w:rsidRDefault="00BE6089" w:rsidP="008059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 51/2023</w:t>
            </w:r>
          </w:p>
        </w:tc>
      </w:tr>
      <w:tr w:rsidR="00805936" w:rsidRPr="00C77971" w14:paraId="5C6DAAA2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1644A7D2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Parental Leave</w:t>
            </w:r>
          </w:p>
          <w:p w14:paraId="62E6E11A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E569D07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Care of young children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BD2F5AC" w14:textId="3135EFFE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w</w:t>
            </w:r>
            <w:r w:rsidRPr="00D7423A">
              <w:rPr>
                <w:sz w:val="18"/>
                <w:szCs w:val="18"/>
              </w:rPr>
              <w:t>eeks per child up to 13 years of age</w:t>
            </w:r>
            <w:r>
              <w:rPr>
                <w:sz w:val="18"/>
                <w:szCs w:val="18"/>
              </w:rPr>
              <w:t xml:space="preserve"> or the age of 16 years in the case of a child with a disability/long-term illness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727C96A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C6699C8" w14:textId="52EE815B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726894A" w14:textId="52C23823" w:rsidR="00805936" w:rsidRPr="00D7423A" w:rsidRDefault="00805936" w:rsidP="00805936">
            <w:pPr>
              <w:rPr>
                <w:color w:val="F2F2F2" w:themeColor="background1" w:themeShade="F2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 xml:space="preserve">CL </w:t>
            </w:r>
            <w:r>
              <w:rPr>
                <w:color w:val="000000" w:themeColor="text1"/>
                <w:sz w:val="18"/>
                <w:szCs w:val="18"/>
              </w:rPr>
              <w:t>27/2013</w:t>
            </w:r>
            <w:r>
              <w:rPr>
                <w:color w:val="F2F2F2" w:themeColor="background1" w:themeShade="F2"/>
                <w:sz w:val="18"/>
                <w:szCs w:val="18"/>
              </w:rPr>
              <w:t>/2013 2</w:t>
            </w:r>
          </w:p>
        </w:tc>
      </w:tr>
      <w:tr w:rsidR="00805936" w:rsidRPr="00C77971" w14:paraId="101678B2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6DA5376C" w14:textId="62C48CA6" w:rsidR="00805936" w:rsidRPr="00D7423A" w:rsidRDefault="00805936" w:rsidP="00805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Parent’s Leave</w:t>
            </w:r>
          </w:p>
        </w:tc>
        <w:tc>
          <w:tcPr>
            <w:tcW w:w="3827" w:type="dxa"/>
            <w:shd w:val="clear" w:color="auto" w:fill="FFFFFF" w:themeFill="background1"/>
          </w:tcPr>
          <w:p w14:paraId="764C0EDC" w14:textId="204503A3" w:rsidR="00805936" w:rsidRPr="001C4CB0" w:rsidRDefault="00805936" w:rsidP="00805936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Available to each relevant parent of a child in the</w:t>
            </w:r>
            <w:r w:rsidRPr="00BD22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752D0">
              <w:rPr>
                <w:rFonts w:cstheme="minorHAnsi"/>
                <w:sz w:val="18"/>
                <w:szCs w:val="18"/>
                <w:lang w:val="en-GB"/>
              </w:rPr>
              <w:t>first two years of the child’s birth/adoption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8D0B75C" w14:textId="7D44B936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weeks – may be taken in a 7-week period or in separate periods of no less than 1 week</w:t>
            </w:r>
          </w:p>
          <w:p w14:paraId="5EE30C06" w14:textId="53E937E9" w:rsidR="00805936" w:rsidRPr="00D7423A" w:rsidRDefault="00805936" w:rsidP="0080593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75136FE" w14:textId="2A458189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Parent’s Benefit subject to PRSI contributions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1B78EEF" w14:textId="19BABA2F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49F32670" w14:textId="7C3909DC" w:rsidR="00805936" w:rsidRPr="004333C6" w:rsidRDefault="00805936" w:rsidP="008059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CL 51/2022</w:t>
            </w:r>
          </w:p>
        </w:tc>
      </w:tr>
      <w:tr w:rsidR="00805936" w:rsidRPr="00C77971" w14:paraId="67608E99" w14:textId="77777777" w:rsidTr="007B1A34">
        <w:tc>
          <w:tcPr>
            <w:tcW w:w="1731" w:type="dxa"/>
            <w:shd w:val="clear" w:color="auto" w:fill="E5B8B7" w:themeFill="accent2" w:themeFillTint="66"/>
          </w:tcPr>
          <w:p w14:paraId="7637DF04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Paternity Leave</w:t>
            </w:r>
          </w:p>
          <w:p w14:paraId="5873984F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5A6F247" w14:textId="12A9470E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Available to a relevant parent on the birth/adoption of a child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3911416" w14:textId="0270F59F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single period of </w:t>
            </w:r>
            <w:r w:rsidRPr="00D7423A">
              <w:rPr>
                <w:sz w:val="18"/>
                <w:szCs w:val="18"/>
              </w:rPr>
              <w:t>2 consecutive weeks</w:t>
            </w:r>
            <w:r>
              <w:rPr>
                <w:sz w:val="18"/>
                <w:szCs w:val="18"/>
              </w:rPr>
              <w:t xml:space="preserve"> – may commence at any time from the date of birth/placement to 26 weeks thereafter</w:t>
            </w:r>
          </w:p>
          <w:p w14:paraId="50A976FE" w14:textId="008759EA" w:rsidR="00805936" w:rsidRPr="00D7423A" w:rsidRDefault="00805936" w:rsidP="0080593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046C904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69A50A9" w14:textId="12597507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9150B54" w14:textId="4E56686B" w:rsidR="00805936" w:rsidRPr="00D7423A" w:rsidRDefault="00805936" w:rsidP="00805936">
            <w:pPr>
              <w:rPr>
                <w:color w:val="F2F2F2" w:themeColor="background1" w:themeShade="F2"/>
                <w:sz w:val="18"/>
                <w:szCs w:val="18"/>
              </w:rPr>
            </w:pPr>
            <w:r w:rsidRPr="004333C6">
              <w:rPr>
                <w:color w:val="000000" w:themeColor="text1"/>
                <w:sz w:val="18"/>
                <w:szCs w:val="18"/>
              </w:rPr>
              <w:t xml:space="preserve">CL </w:t>
            </w:r>
            <w:r>
              <w:rPr>
                <w:color w:val="000000" w:themeColor="text1"/>
                <w:sz w:val="18"/>
                <w:szCs w:val="18"/>
              </w:rPr>
              <w:t>58/2016</w:t>
            </w:r>
            <w:r>
              <w:rPr>
                <w:color w:val="F2F2F2" w:themeColor="background1" w:themeShade="F2"/>
                <w:sz w:val="18"/>
                <w:szCs w:val="18"/>
              </w:rPr>
              <w:t>/2013 58</w:t>
            </w:r>
          </w:p>
        </w:tc>
      </w:tr>
      <w:tr w:rsidR="00805936" w:rsidRPr="005D7C38" w14:paraId="20624145" w14:textId="77777777" w:rsidTr="007B1A34">
        <w:trPr>
          <w:trHeight w:val="2022"/>
        </w:trPr>
        <w:tc>
          <w:tcPr>
            <w:tcW w:w="1731" w:type="dxa"/>
            <w:shd w:val="clear" w:color="auto" w:fill="E5B8B7" w:themeFill="accent2" w:themeFillTint="66"/>
          </w:tcPr>
          <w:p w14:paraId="12218E58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Sick Leave</w:t>
            </w:r>
          </w:p>
          <w:p w14:paraId="2C5E7759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F155FB5" w14:textId="12B3CF60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Sick Leave (certified and self-certified) for</w:t>
            </w:r>
            <w:r>
              <w:rPr>
                <w:sz w:val="18"/>
                <w:szCs w:val="18"/>
              </w:rPr>
              <w:t xml:space="preserve"> SNAs</w:t>
            </w:r>
            <w:r w:rsidRPr="00D7423A">
              <w:rPr>
                <w:sz w:val="18"/>
                <w:szCs w:val="18"/>
              </w:rPr>
              <w:t xml:space="preserve"> for absence due to illness or injury from work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2057C72" w14:textId="348056BB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Ordinary Illness – max of 92 days (3 months) on full pay in a year, followed by a maximum of 91 days (3 months) on half pay in a year subject to an overall maximum of 183 days in a rolling 4-year period.</w:t>
            </w:r>
          </w:p>
          <w:p w14:paraId="39FAC470" w14:textId="2F60C78A" w:rsidR="00805936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Critical Illness - max of 183 days (6 months) on full pay in a year, followed by a maximum of 182 days (3 months) on half pay in a year subject to an overall maximum of 365 days in a rolling 4-year period</w:t>
            </w:r>
          </w:p>
          <w:p w14:paraId="4D41DD4F" w14:textId="77777777" w:rsidR="00805936" w:rsidRPr="00D7423A" w:rsidRDefault="00805936" w:rsidP="00805936">
            <w:pPr>
              <w:rPr>
                <w:sz w:val="18"/>
                <w:szCs w:val="18"/>
              </w:rPr>
            </w:pPr>
          </w:p>
          <w:p w14:paraId="3DAE800E" w14:textId="2ED3C94F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TRR (temporary rehabilitation remuneration) may be granted where the period of paid sick leave has been exhausted</w:t>
            </w:r>
          </w:p>
          <w:p w14:paraId="6A7367E9" w14:textId="01177B92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 sick leave may be granted where a teacher does not qualify for TRR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86632C7" w14:textId="428B9520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Full pay followed by half pay followed by TRR if eligible</w:t>
            </w:r>
          </w:p>
          <w:p w14:paraId="33B6F408" w14:textId="77777777" w:rsidR="00805936" w:rsidRPr="00D7423A" w:rsidRDefault="00805936" w:rsidP="00805936">
            <w:pPr>
              <w:rPr>
                <w:sz w:val="18"/>
                <w:szCs w:val="18"/>
              </w:rPr>
            </w:pPr>
          </w:p>
          <w:p w14:paraId="0CBC946D" w14:textId="77777777" w:rsidR="00805936" w:rsidRPr="00D7423A" w:rsidRDefault="00805936" w:rsidP="00805936">
            <w:pPr>
              <w:rPr>
                <w:sz w:val="18"/>
                <w:szCs w:val="18"/>
              </w:rPr>
            </w:pPr>
          </w:p>
          <w:p w14:paraId="3996D1F2" w14:textId="77777777" w:rsidR="00805936" w:rsidRPr="00D7423A" w:rsidRDefault="00805936" w:rsidP="00805936">
            <w:pPr>
              <w:rPr>
                <w:sz w:val="18"/>
                <w:szCs w:val="18"/>
              </w:rPr>
            </w:pPr>
          </w:p>
          <w:p w14:paraId="6A00FB2A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TRR</w:t>
            </w:r>
          </w:p>
          <w:p w14:paraId="075F7228" w14:textId="77777777" w:rsidR="00805936" w:rsidRPr="00D7423A" w:rsidRDefault="00805936" w:rsidP="00805936">
            <w:pPr>
              <w:rPr>
                <w:sz w:val="18"/>
                <w:szCs w:val="18"/>
              </w:rPr>
            </w:pPr>
          </w:p>
          <w:p w14:paraId="73AB0F31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72C084" w14:textId="4E6458BC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substitution</w:t>
            </w:r>
          </w:p>
          <w:p w14:paraId="200B57A0" w14:textId="77777777" w:rsidR="00805936" w:rsidRDefault="00805936" w:rsidP="00805936">
            <w:pPr>
              <w:rPr>
                <w:sz w:val="18"/>
                <w:szCs w:val="18"/>
              </w:rPr>
            </w:pPr>
          </w:p>
          <w:p w14:paraId="5E7A1D3F" w14:textId="77777777" w:rsidR="00805936" w:rsidRDefault="00805936" w:rsidP="00805936">
            <w:pPr>
              <w:rPr>
                <w:sz w:val="18"/>
                <w:szCs w:val="18"/>
              </w:rPr>
            </w:pPr>
          </w:p>
          <w:p w14:paraId="3E332271" w14:textId="77777777" w:rsidR="00805936" w:rsidRDefault="00805936" w:rsidP="00805936">
            <w:pPr>
              <w:rPr>
                <w:sz w:val="18"/>
                <w:szCs w:val="18"/>
              </w:rPr>
            </w:pPr>
          </w:p>
          <w:p w14:paraId="56AB0295" w14:textId="77777777" w:rsidR="00805936" w:rsidRDefault="00805936" w:rsidP="00805936">
            <w:pPr>
              <w:rPr>
                <w:sz w:val="18"/>
                <w:szCs w:val="18"/>
              </w:rPr>
            </w:pPr>
          </w:p>
          <w:p w14:paraId="7318E165" w14:textId="4ABD2E6E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substitution</w:t>
            </w:r>
          </w:p>
          <w:p w14:paraId="7CF54947" w14:textId="77777777" w:rsidR="00805936" w:rsidRDefault="00805936" w:rsidP="00805936">
            <w:pPr>
              <w:rPr>
                <w:sz w:val="18"/>
                <w:szCs w:val="18"/>
              </w:rPr>
            </w:pPr>
          </w:p>
          <w:p w14:paraId="40260906" w14:textId="798EF90C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0E34F330" w14:textId="145F98BC" w:rsidR="00805936" w:rsidRPr="00D7423A" w:rsidRDefault="00805936" w:rsidP="00805936">
            <w:pPr>
              <w:rPr>
                <w:color w:val="F2F2F2" w:themeColor="background1" w:themeShade="F2"/>
                <w:sz w:val="18"/>
                <w:szCs w:val="18"/>
              </w:rPr>
            </w:pPr>
            <w:r>
              <w:rPr>
                <w:sz w:val="18"/>
                <w:szCs w:val="18"/>
              </w:rPr>
              <w:t>CL 60/2019</w:t>
            </w:r>
          </w:p>
        </w:tc>
      </w:tr>
      <w:tr w:rsidR="00805936" w:rsidRPr="00C77971" w14:paraId="203797DE" w14:textId="77777777" w:rsidTr="007B1A34">
        <w:trPr>
          <w:trHeight w:val="70"/>
        </w:trPr>
        <w:tc>
          <w:tcPr>
            <w:tcW w:w="1731" w:type="dxa"/>
            <w:shd w:val="clear" w:color="auto" w:fill="E5B8B7" w:themeFill="accent2" w:themeFillTint="66"/>
          </w:tcPr>
          <w:p w14:paraId="746EBCD2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  <w:r w:rsidRPr="00D7423A">
              <w:rPr>
                <w:b/>
                <w:sz w:val="18"/>
                <w:szCs w:val="18"/>
              </w:rPr>
              <w:t>Unpaid Leave</w:t>
            </w:r>
          </w:p>
          <w:p w14:paraId="574EAC70" w14:textId="77777777" w:rsidR="00805936" w:rsidRPr="00D7423A" w:rsidRDefault="00805936" w:rsidP="008059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03A311D" w14:textId="031798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May be granted in exceptional circumstances where the BOM is satisfied that there is a compelling obligation involving absence from duty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537AD2A4" w14:textId="1C96B17E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10 school days in a school year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9EFC4C2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Unpaid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E5C0CE8" w14:textId="77777777" w:rsidR="00805936" w:rsidRPr="00D7423A" w:rsidRDefault="00805936" w:rsidP="00805936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Paid substitute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5C681697" w14:textId="4E01B838" w:rsidR="00805936" w:rsidRPr="00D7423A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32/2010</w:t>
            </w:r>
          </w:p>
        </w:tc>
      </w:tr>
      <w:tr w:rsidR="00805936" w:rsidRPr="00C77971" w14:paraId="5309DF3D" w14:textId="77777777" w:rsidTr="007B1A34">
        <w:trPr>
          <w:trHeight w:val="70"/>
        </w:trPr>
        <w:tc>
          <w:tcPr>
            <w:tcW w:w="1731" w:type="dxa"/>
            <w:shd w:val="clear" w:color="auto" w:fill="E5B8B7" w:themeFill="accent2" w:themeFillTint="66"/>
          </w:tcPr>
          <w:p w14:paraId="5E5F587D" w14:textId="77777777" w:rsidR="00805936" w:rsidRDefault="00805936" w:rsidP="00805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Witness in Court</w:t>
            </w:r>
          </w:p>
          <w:p w14:paraId="1624575A" w14:textId="77777777" w:rsidR="00805936" w:rsidRDefault="00805936" w:rsidP="008059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B37D6CA" w14:textId="5832C7F7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attendance in court under subpoena or summons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2C6B798E" w14:textId="77777777" w:rsidR="00805936" w:rsidRPr="005117D2" w:rsidRDefault="00805936" w:rsidP="0080593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5117D2">
              <w:rPr>
                <w:color w:val="auto"/>
                <w:sz w:val="18"/>
                <w:szCs w:val="18"/>
              </w:rPr>
              <w:t>A teacher is allowed the number of days required to be in attendance under subpoena or summons. Recorded in OLCS under ‘Witness in Court’</w:t>
            </w:r>
          </w:p>
          <w:p w14:paraId="7837B49C" w14:textId="77777777" w:rsidR="00805936" w:rsidRDefault="00805936" w:rsidP="0080593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C18AB7A" w14:textId="57E5370B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DDDB95"/>
          </w:tcPr>
          <w:p w14:paraId="297722E4" w14:textId="71B93461" w:rsidR="00805936" w:rsidRDefault="00805936" w:rsidP="0080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substitution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5A8247D0" w14:textId="77777777" w:rsidR="00805936" w:rsidRDefault="00805936" w:rsidP="00805936">
            <w:pPr>
              <w:rPr>
                <w:sz w:val="18"/>
                <w:szCs w:val="18"/>
              </w:rPr>
            </w:pPr>
          </w:p>
        </w:tc>
      </w:tr>
      <w:tr w:rsidR="00805936" w:rsidRPr="00023565" w14:paraId="578C8790" w14:textId="77777777" w:rsidTr="007B1A34">
        <w:trPr>
          <w:trHeight w:val="70"/>
        </w:trPr>
        <w:tc>
          <w:tcPr>
            <w:tcW w:w="1731" w:type="dxa"/>
            <w:shd w:val="clear" w:color="auto" w:fill="E5B8B7" w:themeFill="accent2" w:themeFillTint="66"/>
          </w:tcPr>
          <w:p w14:paraId="2A6359B0" w14:textId="77777777" w:rsidR="00805936" w:rsidRPr="00023565" w:rsidRDefault="00805936" w:rsidP="00805936">
            <w:pPr>
              <w:rPr>
                <w:b/>
                <w:i/>
                <w:iCs/>
                <w:sz w:val="18"/>
                <w:szCs w:val="18"/>
              </w:rPr>
            </w:pPr>
            <w:r w:rsidRPr="00023565">
              <w:rPr>
                <w:b/>
                <w:i/>
                <w:iCs/>
                <w:sz w:val="18"/>
                <w:szCs w:val="18"/>
              </w:rPr>
              <w:t>Breastfeeding Breaks</w:t>
            </w:r>
          </w:p>
          <w:p w14:paraId="5FF2C300" w14:textId="77777777" w:rsidR="00805936" w:rsidRPr="00023565" w:rsidRDefault="00805936" w:rsidP="00805936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F2FB70F" w14:textId="499B2909" w:rsidR="00805936" w:rsidRPr="00023565" w:rsidRDefault="00805936" w:rsidP="00805936">
            <w:pPr>
              <w:rPr>
                <w:i/>
                <w:iCs/>
                <w:sz w:val="18"/>
                <w:szCs w:val="18"/>
              </w:rPr>
            </w:pPr>
            <w:r w:rsidRPr="00023565">
              <w:rPr>
                <w:i/>
                <w:iCs/>
                <w:sz w:val="18"/>
                <w:szCs w:val="18"/>
              </w:rPr>
              <w:t>Provision of breastfeeding breaks within a 104-week period’ after the birth of the child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48EA60B" w14:textId="508259EE" w:rsidR="00805936" w:rsidRPr="00023565" w:rsidRDefault="00805936" w:rsidP="00805936">
            <w:pPr>
              <w:pStyle w:val="Defaul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023565">
              <w:rPr>
                <w:i/>
                <w:iCs/>
                <w:sz w:val="18"/>
                <w:szCs w:val="18"/>
              </w:rPr>
              <w:t>Up to one hour per day within a 104-week period following the birth of the child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F84EDE7" w14:textId="296C3E5E" w:rsidR="00805936" w:rsidRPr="00023565" w:rsidRDefault="00805936" w:rsidP="00805936">
            <w:pPr>
              <w:rPr>
                <w:i/>
                <w:iCs/>
                <w:sz w:val="18"/>
                <w:szCs w:val="18"/>
              </w:rPr>
            </w:pPr>
            <w:r w:rsidRPr="00023565">
              <w:rPr>
                <w:i/>
                <w:iCs/>
                <w:sz w:val="18"/>
                <w:szCs w:val="18"/>
              </w:rPr>
              <w:t>Paid</w:t>
            </w:r>
          </w:p>
        </w:tc>
        <w:tc>
          <w:tcPr>
            <w:tcW w:w="1842" w:type="dxa"/>
            <w:shd w:val="clear" w:color="auto" w:fill="DDDB95"/>
          </w:tcPr>
          <w:p w14:paraId="39A7A510" w14:textId="0786A71F" w:rsidR="00805936" w:rsidRPr="00023565" w:rsidRDefault="00805936" w:rsidP="00805936">
            <w:pPr>
              <w:rPr>
                <w:i/>
                <w:iCs/>
                <w:sz w:val="18"/>
                <w:szCs w:val="18"/>
              </w:rPr>
            </w:pPr>
            <w:r w:rsidRPr="00023565">
              <w:rPr>
                <w:i/>
                <w:iCs/>
                <w:sz w:val="18"/>
                <w:szCs w:val="18"/>
              </w:rPr>
              <w:t>No substitute, pattern agreed following consultation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F743119" w14:textId="641729B4" w:rsidR="00805936" w:rsidRPr="00023565" w:rsidRDefault="00805936" w:rsidP="00805936">
            <w:pPr>
              <w:rPr>
                <w:i/>
                <w:iCs/>
                <w:sz w:val="18"/>
                <w:szCs w:val="18"/>
              </w:rPr>
            </w:pPr>
            <w:r w:rsidRPr="00023565">
              <w:rPr>
                <w:i/>
                <w:iCs/>
                <w:sz w:val="18"/>
                <w:szCs w:val="18"/>
              </w:rPr>
              <w:t xml:space="preserve">CL </w:t>
            </w:r>
            <w:r w:rsidR="001E3731">
              <w:rPr>
                <w:i/>
                <w:iCs/>
                <w:sz w:val="18"/>
                <w:szCs w:val="18"/>
              </w:rPr>
              <w:t>53</w:t>
            </w:r>
            <w:r w:rsidR="0082652E">
              <w:rPr>
                <w:i/>
                <w:iCs/>
                <w:sz w:val="18"/>
                <w:szCs w:val="18"/>
              </w:rPr>
              <w:t>/2023</w:t>
            </w:r>
          </w:p>
        </w:tc>
      </w:tr>
      <w:bookmarkEnd w:id="0"/>
    </w:tbl>
    <w:p w14:paraId="3C506DCD" w14:textId="77777777" w:rsidR="00FF6726" w:rsidRDefault="00FF6726">
      <w:pPr>
        <w:rPr>
          <w:color w:val="FF0000"/>
        </w:rPr>
      </w:pPr>
    </w:p>
    <w:p w14:paraId="4968B94B" w14:textId="4986329C" w:rsidR="007C273C" w:rsidRPr="00FF6726" w:rsidRDefault="007C273C">
      <w:pPr>
        <w:rPr>
          <w:i/>
          <w:iCs/>
          <w:color w:val="365F91" w:themeColor="accent1" w:themeShade="BF"/>
        </w:rPr>
      </w:pPr>
      <w:r w:rsidRPr="00FF6726">
        <w:rPr>
          <w:i/>
          <w:iCs/>
          <w:color w:val="365F91" w:themeColor="accent1" w:themeShade="BF"/>
        </w:rPr>
        <w:t xml:space="preserve">This document is </w:t>
      </w:r>
      <w:r w:rsidR="00436F4D" w:rsidRPr="00FF6726">
        <w:rPr>
          <w:i/>
          <w:iCs/>
          <w:color w:val="365F91" w:themeColor="accent1" w:themeShade="BF"/>
        </w:rPr>
        <w:t>a general guide only. Please refer to</w:t>
      </w:r>
      <w:r w:rsidR="002701D7" w:rsidRPr="00FF6726">
        <w:rPr>
          <w:i/>
          <w:iCs/>
          <w:color w:val="365F91" w:themeColor="accent1" w:themeShade="BF"/>
        </w:rPr>
        <w:t xml:space="preserve"> the</w:t>
      </w:r>
      <w:r w:rsidR="00436F4D" w:rsidRPr="00FF6726">
        <w:rPr>
          <w:i/>
          <w:iCs/>
          <w:color w:val="365F91" w:themeColor="accent1" w:themeShade="BF"/>
        </w:rPr>
        <w:t xml:space="preserve"> relevant circular letter for full details of the leave</w:t>
      </w:r>
      <w:r w:rsidR="002701D7" w:rsidRPr="00FF6726">
        <w:rPr>
          <w:i/>
          <w:iCs/>
          <w:color w:val="365F91" w:themeColor="accent1" w:themeShade="BF"/>
        </w:rPr>
        <w:t xml:space="preserve"> type</w:t>
      </w:r>
      <w:r w:rsidR="00436F4D" w:rsidRPr="00FF6726">
        <w:rPr>
          <w:i/>
          <w:iCs/>
          <w:color w:val="365F91" w:themeColor="accent1" w:themeShade="BF"/>
        </w:rPr>
        <w:t>.</w:t>
      </w:r>
    </w:p>
    <w:sectPr w:rsidR="007C273C" w:rsidRPr="00FF6726" w:rsidSect="00D742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0C58" w14:textId="77777777" w:rsidR="00A56F74" w:rsidRDefault="00A56F74" w:rsidP="007676E1">
      <w:pPr>
        <w:spacing w:after="0" w:line="240" w:lineRule="auto"/>
      </w:pPr>
      <w:r>
        <w:separator/>
      </w:r>
    </w:p>
  </w:endnote>
  <w:endnote w:type="continuationSeparator" w:id="0">
    <w:p w14:paraId="15FD4AB8" w14:textId="77777777" w:rsidR="00A56F74" w:rsidRDefault="00A56F74" w:rsidP="0076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DE4" w14:textId="77777777" w:rsidR="002701D7" w:rsidRDefault="0027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8DC5" w14:textId="77777777" w:rsidR="002701D7" w:rsidRDefault="00270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AD76" w14:textId="77777777" w:rsidR="002701D7" w:rsidRDefault="0027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9188" w14:textId="77777777" w:rsidR="00A56F74" w:rsidRDefault="00A56F74" w:rsidP="007676E1">
      <w:pPr>
        <w:spacing w:after="0" w:line="240" w:lineRule="auto"/>
      </w:pPr>
      <w:r>
        <w:separator/>
      </w:r>
    </w:p>
  </w:footnote>
  <w:footnote w:type="continuationSeparator" w:id="0">
    <w:p w14:paraId="285A5E26" w14:textId="77777777" w:rsidR="00A56F74" w:rsidRDefault="00A56F74" w:rsidP="0076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BDB" w14:textId="77777777" w:rsidR="002701D7" w:rsidRDefault="0027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B6ED" w14:textId="5D591099" w:rsidR="005D7C38" w:rsidRDefault="007B4C0B" w:rsidP="00842086">
    <w:pPr>
      <w:pStyle w:val="Header"/>
      <w:rPr>
        <w:b/>
        <w:color w:val="548DD4" w:themeColor="text2" w:themeTint="99"/>
        <w:sz w:val="36"/>
      </w:rPr>
    </w:pPr>
    <w:r>
      <w:rPr>
        <w:b/>
        <w:color w:val="548DD4" w:themeColor="text2" w:themeTint="99"/>
        <w:sz w:val="44"/>
      </w:rPr>
      <w:t>Special Needs Assistant</w:t>
    </w:r>
    <w:r w:rsidR="002D362E">
      <w:rPr>
        <w:b/>
        <w:color w:val="548DD4" w:themeColor="text2" w:themeTint="99"/>
        <w:sz w:val="44"/>
      </w:rPr>
      <w:t xml:space="preserve"> – Leave Summary</w:t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b/>
        <w:color w:val="548DD4" w:themeColor="text2" w:themeTint="99"/>
        <w:sz w:val="36"/>
      </w:rPr>
      <w:tab/>
    </w:r>
    <w:r w:rsidR="00842086">
      <w:rPr>
        <w:noProof/>
        <w:lang w:eastAsia="en-IE"/>
      </w:rPr>
      <w:drawing>
        <wp:inline distT="0" distB="0" distL="0" distR="0" wp14:anchorId="562E92B6" wp14:editId="1FC1669F">
          <wp:extent cx="22574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9A059" w14:textId="77777777" w:rsidR="00842086" w:rsidRPr="00D7423A" w:rsidRDefault="00842086" w:rsidP="00842086">
    <w:pPr>
      <w:pStyle w:val="Header"/>
      <w:rPr>
        <w:b/>
        <w:color w:val="548DD4" w:themeColor="text2" w:themeTint="99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347" w14:textId="77777777" w:rsidR="002701D7" w:rsidRDefault="0027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967"/>
    <w:multiLevelType w:val="hybridMultilevel"/>
    <w:tmpl w:val="20C443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1486"/>
    <w:multiLevelType w:val="hybridMultilevel"/>
    <w:tmpl w:val="1B444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1A4"/>
    <w:multiLevelType w:val="hybridMultilevel"/>
    <w:tmpl w:val="8334076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4608"/>
    <w:multiLevelType w:val="hybridMultilevel"/>
    <w:tmpl w:val="37AC4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2898"/>
    <w:multiLevelType w:val="hybridMultilevel"/>
    <w:tmpl w:val="F1841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324F"/>
    <w:multiLevelType w:val="hybridMultilevel"/>
    <w:tmpl w:val="D1CC1D4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5F6B"/>
    <w:multiLevelType w:val="hybridMultilevel"/>
    <w:tmpl w:val="B55A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265F"/>
    <w:multiLevelType w:val="multilevel"/>
    <w:tmpl w:val="9BACA4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6700364"/>
    <w:multiLevelType w:val="hybridMultilevel"/>
    <w:tmpl w:val="7B4EEB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0856">
    <w:abstractNumId w:val="7"/>
  </w:num>
  <w:num w:numId="2" w16cid:durableId="1230313756">
    <w:abstractNumId w:val="3"/>
  </w:num>
  <w:num w:numId="3" w16cid:durableId="867648116">
    <w:abstractNumId w:val="5"/>
  </w:num>
  <w:num w:numId="4" w16cid:durableId="1982690044">
    <w:abstractNumId w:val="2"/>
  </w:num>
  <w:num w:numId="5" w16cid:durableId="431433371">
    <w:abstractNumId w:val="8"/>
  </w:num>
  <w:num w:numId="6" w16cid:durableId="82800979">
    <w:abstractNumId w:val="4"/>
  </w:num>
  <w:num w:numId="7" w16cid:durableId="701200823">
    <w:abstractNumId w:val="1"/>
  </w:num>
  <w:num w:numId="8" w16cid:durableId="336469463">
    <w:abstractNumId w:val="6"/>
  </w:num>
  <w:num w:numId="9" w16cid:durableId="8013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F"/>
    <w:rsid w:val="0000597B"/>
    <w:rsid w:val="00010BDE"/>
    <w:rsid w:val="00023565"/>
    <w:rsid w:val="00030760"/>
    <w:rsid w:val="0003375A"/>
    <w:rsid w:val="00034D14"/>
    <w:rsid w:val="0006143C"/>
    <w:rsid w:val="00061B17"/>
    <w:rsid w:val="0006236A"/>
    <w:rsid w:val="00067495"/>
    <w:rsid w:val="00071731"/>
    <w:rsid w:val="00094A67"/>
    <w:rsid w:val="000A1E69"/>
    <w:rsid w:val="000B11C8"/>
    <w:rsid w:val="000D40B2"/>
    <w:rsid w:val="000E6776"/>
    <w:rsid w:val="000F2A49"/>
    <w:rsid w:val="0010779C"/>
    <w:rsid w:val="00133FE8"/>
    <w:rsid w:val="00154453"/>
    <w:rsid w:val="001968D9"/>
    <w:rsid w:val="001A35F7"/>
    <w:rsid w:val="001A4C74"/>
    <w:rsid w:val="001C40BE"/>
    <w:rsid w:val="001C4CB0"/>
    <w:rsid w:val="001E362C"/>
    <w:rsid w:val="001E3731"/>
    <w:rsid w:val="001F00D2"/>
    <w:rsid w:val="00215CC7"/>
    <w:rsid w:val="002341B0"/>
    <w:rsid w:val="00235CD4"/>
    <w:rsid w:val="002543F2"/>
    <w:rsid w:val="002626E8"/>
    <w:rsid w:val="00263947"/>
    <w:rsid w:val="002701D7"/>
    <w:rsid w:val="00271CF2"/>
    <w:rsid w:val="0028116F"/>
    <w:rsid w:val="002B1D04"/>
    <w:rsid w:val="002B7570"/>
    <w:rsid w:val="002C0423"/>
    <w:rsid w:val="002D362E"/>
    <w:rsid w:val="002E2A6F"/>
    <w:rsid w:val="002E65EC"/>
    <w:rsid w:val="00326875"/>
    <w:rsid w:val="00336147"/>
    <w:rsid w:val="003375A0"/>
    <w:rsid w:val="00340632"/>
    <w:rsid w:val="00360D0E"/>
    <w:rsid w:val="003770D9"/>
    <w:rsid w:val="0038069F"/>
    <w:rsid w:val="00384F07"/>
    <w:rsid w:val="003B2EBC"/>
    <w:rsid w:val="003D273C"/>
    <w:rsid w:val="004175C7"/>
    <w:rsid w:val="004333C6"/>
    <w:rsid w:val="00436F4D"/>
    <w:rsid w:val="00453BE2"/>
    <w:rsid w:val="00466513"/>
    <w:rsid w:val="00481605"/>
    <w:rsid w:val="0049569C"/>
    <w:rsid w:val="00496A98"/>
    <w:rsid w:val="004B1BDE"/>
    <w:rsid w:val="004B6E08"/>
    <w:rsid w:val="004C6201"/>
    <w:rsid w:val="004E3F2C"/>
    <w:rsid w:val="00502BD8"/>
    <w:rsid w:val="005649D6"/>
    <w:rsid w:val="00585AFF"/>
    <w:rsid w:val="005A621D"/>
    <w:rsid w:val="005A73FF"/>
    <w:rsid w:val="005B37F6"/>
    <w:rsid w:val="005C185B"/>
    <w:rsid w:val="005D5FC1"/>
    <w:rsid w:val="005D7C38"/>
    <w:rsid w:val="005E5CCE"/>
    <w:rsid w:val="005F631A"/>
    <w:rsid w:val="006138CD"/>
    <w:rsid w:val="00664403"/>
    <w:rsid w:val="00673B90"/>
    <w:rsid w:val="006A3DAA"/>
    <w:rsid w:val="006B6778"/>
    <w:rsid w:val="006D634B"/>
    <w:rsid w:val="006E53FC"/>
    <w:rsid w:val="00707A97"/>
    <w:rsid w:val="007140F6"/>
    <w:rsid w:val="0071464E"/>
    <w:rsid w:val="00725A2C"/>
    <w:rsid w:val="00730637"/>
    <w:rsid w:val="00744BD6"/>
    <w:rsid w:val="007455AC"/>
    <w:rsid w:val="00747B3D"/>
    <w:rsid w:val="00754674"/>
    <w:rsid w:val="00764369"/>
    <w:rsid w:val="007676E1"/>
    <w:rsid w:val="00792B2A"/>
    <w:rsid w:val="007B1A34"/>
    <w:rsid w:val="007B4C0B"/>
    <w:rsid w:val="007C273C"/>
    <w:rsid w:val="007D0F58"/>
    <w:rsid w:val="007D55F1"/>
    <w:rsid w:val="007E7E43"/>
    <w:rsid w:val="00805936"/>
    <w:rsid w:val="008113E9"/>
    <w:rsid w:val="00823246"/>
    <w:rsid w:val="0082652E"/>
    <w:rsid w:val="00835A36"/>
    <w:rsid w:val="00835AFD"/>
    <w:rsid w:val="00836B8E"/>
    <w:rsid w:val="008406E1"/>
    <w:rsid w:val="00842086"/>
    <w:rsid w:val="00851903"/>
    <w:rsid w:val="008540A7"/>
    <w:rsid w:val="0088019E"/>
    <w:rsid w:val="008A36D0"/>
    <w:rsid w:val="008B65B4"/>
    <w:rsid w:val="008C03C4"/>
    <w:rsid w:val="008C7581"/>
    <w:rsid w:val="008E39E5"/>
    <w:rsid w:val="00911067"/>
    <w:rsid w:val="00914D14"/>
    <w:rsid w:val="009179A3"/>
    <w:rsid w:val="00922B41"/>
    <w:rsid w:val="00926ABD"/>
    <w:rsid w:val="00962F1A"/>
    <w:rsid w:val="009665B8"/>
    <w:rsid w:val="0099354F"/>
    <w:rsid w:val="009A33AA"/>
    <w:rsid w:val="009B0E87"/>
    <w:rsid w:val="009D0D35"/>
    <w:rsid w:val="009E0BDA"/>
    <w:rsid w:val="009F48C8"/>
    <w:rsid w:val="009F591C"/>
    <w:rsid w:val="00A17091"/>
    <w:rsid w:val="00A20EF7"/>
    <w:rsid w:val="00A37D83"/>
    <w:rsid w:val="00A40856"/>
    <w:rsid w:val="00A46118"/>
    <w:rsid w:val="00A508B6"/>
    <w:rsid w:val="00A539B3"/>
    <w:rsid w:val="00A53E50"/>
    <w:rsid w:val="00A546A4"/>
    <w:rsid w:val="00A56F74"/>
    <w:rsid w:val="00A665A4"/>
    <w:rsid w:val="00A67752"/>
    <w:rsid w:val="00A701F3"/>
    <w:rsid w:val="00A77F00"/>
    <w:rsid w:val="00A83BA1"/>
    <w:rsid w:val="00AA0398"/>
    <w:rsid w:val="00AC66F7"/>
    <w:rsid w:val="00AD59DE"/>
    <w:rsid w:val="00AE6680"/>
    <w:rsid w:val="00B06975"/>
    <w:rsid w:val="00B06BFD"/>
    <w:rsid w:val="00B14276"/>
    <w:rsid w:val="00B30E80"/>
    <w:rsid w:val="00B33A3D"/>
    <w:rsid w:val="00B44254"/>
    <w:rsid w:val="00B74811"/>
    <w:rsid w:val="00BA4E72"/>
    <w:rsid w:val="00BA6477"/>
    <w:rsid w:val="00BE6089"/>
    <w:rsid w:val="00C015B6"/>
    <w:rsid w:val="00C22E6A"/>
    <w:rsid w:val="00C31119"/>
    <w:rsid w:val="00C53881"/>
    <w:rsid w:val="00C54B78"/>
    <w:rsid w:val="00C55814"/>
    <w:rsid w:val="00C64F4F"/>
    <w:rsid w:val="00C77971"/>
    <w:rsid w:val="00C8298E"/>
    <w:rsid w:val="00C900BD"/>
    <w:rsid w:val="00CA2B8A"/>
    <w:rsid w:val="00CB4D7F"/>
    <w:rsid w:val="00CC05D2"/>
    <w:rsid w:val="00CD3260"/>
    <w:rsid w:val="00CD6224"/>
    <w:rsid w:val="00CE2A51"/>
    <w:rsid w:val="00CE7115"/>
    <w:rsid w:val="00D138F1"/>
    <w:rsid w:val="00D36BDA"/>
    <w:rsid w:val="00D43CAA"/>
    <w:rsid w:val="00D447A7"/>
    <w:rsid w:val="00D5530E"/>
    <w:rsid w:val="00D7423A"/>
    <w:rsid w:val="00D77E01"/>
    <w:rsid w:val="00D97342"/>
    <w:rsid w:val="00DD3178"/>
    <w:rsid w:val="00E03575"/>
    <w:rsid w:val="00E03953"/>
    <w:rsid w:val="00E21A71"/>
    <w:rsid w:val="00E2533F"/>
    <w:rsid w:val="00E266BF"/>
    <w:rsid w:val="00E54131"/>
    <w:rsid w:val="00E5468A"/>
    <w:rsid w:val="00E62630"/>
    <w:rsid w:val="00E90527"/>
    <w:rsid w:val="00E93733"/>
    <w:rsid w:val="00EA6DE7"/>
    <w:rsid w:val="00EE2D98"/>
    <w:rsid w:val="00EF4732"/>
    <w:rsid w:val="00F0035C"/>
    <w:rsid w:val="00F009F3"/>
    <w:rsid w:val="00F107AD"/>
    <w:rsid w:val="00F166B9"/>
    <w:rsid w:val="00F26F5F"/>
    <w:rsid w:val="00F36B1A"/>
    <w:rsid w:val="00F37BE4"/>
    <w:rsid w:val="00F40201"/>
    <w:rsid w:val="00F5158C"/>
    <w:rsid w:val="00F52AB1"/>
    <w:rsid w:val="00F55850"/>
    <w:rsid w:val="00F869E0"/>
    <w:rsid w:val="00FA3D0B"/>
    <w:rsid w:val="00FD4A46"/>
    <w:rsid w:val="00FD4CEC"/>
    <w:rsid w:val="00FE57BD"/>
    <w:rsid w:val="00FF16B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38DBE"/>
  <w15:docId w15:val="{4722FEF8-FF0C-4DEF-B8BD-7380E9C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A508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E1"/>
  </w:style>
  <w:style w:type="paragraph" w:styleId="Footer">
    <w:name w:val="footer"/>
    <w:basedOn w:val="Normal"/>
    <w:link w:val="FooterChar"/>
    <w:uiPriority w:val="99"/>
    <w:unhideWhenUsed/>
    <w:rsid w:val="0076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E1"/>
  </w:style>
  <w:style w:type="character" w:styleId="Hyperlink">
    <w:name w:val="Hyperlink"/>
    <w:basedOn w:val="DefaultParagraphFont"/>
    <w:uiPriority w:val="99"/>
    <w:unhideWhenUsed/>
    <w:rsid w:val="00D36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39E5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377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10" ma:contentTypeDescription="Create a new document." ma:contentTypeScope="" ma:versionID="211ac98416c4c12a807bbf95b4551453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1c20adde536e01ffa1f06c17c1d2f6e9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7D6A-8139-493B-BA85-53361B60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8C2A0-12B2-4CB2-AF15-D41492C30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0A80-A396-42D7-98F2-BF50776C3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CE61F-4402-4D86-8C32-2910D4BC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Dillon</dc:creator>
  <cp:lastModifiedBy>Ann Marie Dillon</cp:lastModifiedBy>
  <cp:revision>4</cp:revision>
  <cp:lastPrinted>2023-11-16T17:45:00Z</cp:lastPrinted>
  <dcterms:created xsi:type="dcterms:W3CDTF">2023-10-16T09:01:00Z</dcterms:created>
  <dcterms:modified xsi:type="dcterms:W3CDTF">2023-11-16T17:57:00Z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